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Звуковая культура речи является составной частью общей речевой культуры. Она охватывает все стороны звукового оформления слов и звучащей речи в целом: правильное произношение звуков, слов, громкость и скорость речевого высказывания, ритм, паузы, тембр, логическое ударение и пр. Нормальное функционирование речедвигательного и слухового аппаратов, наличие полноценной окружающей речевой среды — неотъемлемые условия своевременного и правильного формирования звуковой культуры речи.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В процессе воспитания у детей звуковой культуры речи в детском саду педагог решает задачи формирования у них правильного звукопроизношения, четкого и ясного произнесения слов в соответствии с языковыми нормами, развития голосового аппарата (умения регулировать громкость произнесения слов и фраз), выработки умеренного темпа речи, правильного речевого дыхания, навыков умелого использования интонационных средств выразительности (изменение в зависимости от содержания высказывания высоты и силы голоса, темпа речи и т. д.). Воспитание звуковой культуры речи тесно связано с развитием слухового внимания и речевого слуха.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Реализация задач воспитания звуковой культуры речи осуществляется по двум основным направлениям: 1) развитие восприятия речи (слухового внимания и речевого слуха, включая его компоненты — фонематический, звуковысотный, ритмический слух, восприятия темпа, силы голоса, тембра речи); 2) развитие речедвигательного аппарата (артикуляционного, голосового, речевого дыхания) и формирование произносительной стороны речи (произношения звуков, четкой дикции и т. д.).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В зависимости от физиологических и психологических возможностей детей задачи воспитания звуковой культуры речи на разных возрастных этапах усложняются, распределяясь неравномерно. Например, в младшем дошкольном возрасте больше внимания уделяется формированию навыков правильного произношения звуков, развитию речевого слуха; в старшем возрасте — выработке четкой дикции, развитию интонационных средств выразительности, совершенствованию фонематического восприятия.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Работа по воспитанию звуковой культуры речи осуществляется систематически на специальных речевых занятиях, но она может входить и в содержание других занятий. Например, при согласовании с музыкальным работником в процессе прослушивания музыки, во время пения, выполнения музыкально-ритмических движений решается одновременно и ряд задач, направленных на развитие речевого дыхания, слухового внимания, голоса, темпа речи и др.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Утренняя речевая гимнастика, прогулки, приход и уход детей домой также используются педагогом для воспитания звуковой культуры речи. Так, во время утренней речевой гимнастики можно потренировать артикуляционный аппарат детей, уточнить и закрепить в игровой форме произношение того или иного звука; на прогулке и в другие режимные моменты — поупражнять отдельных детей в отчетливом произношении слов, в правильном употреблении интонационных средств выразительности. В вечерние часы организуются индивидуальные и групповые подвижные, хоровые, речевые дидактические игры, например, с целью закрепления правильного произношения звуков, тренировки детей в длительном выдохе воздуха через рот. Работа вне занятий может быть организована с подгруппой детей, а также в индивидуальном порядке. Задача воспитателя заключается в том, чтобы помочь детям своевременно овладеть всеми сторонами звучащей речи. Высокая культура речи взрослых, постоянное общение с ребенком, организация и проведение речевых игр — все это залог успешного формирования правильной устной речи детей.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Проведение дидактических игр (хороводных, подвижных (с произнесением слов), сюжетно-ролевых, словесных), а также использование разнообразного речевого материала (звукоподражательных слов, потешек, поговорок, половиц, чистоговорок, скороговорок, стихотворений, небольших сказок, рассказов, специальных игр и упражнений, направленных на развитие речевого дыхания, артикуляционного и голосового аппаратов) сопровождается показом наглядного материала: предметных и сюжетных картинок, игрушек, муляжей, настольных игр, кинофильмов, диапозитивов, диафильмов и т. д.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Четкое и правильное произношение возможно благодаря нормальному функционированию физического и речевого слуха (включая его компоненты), полноценному строению, слаженной работе артикуляционного и голосового аппаратов, а также речевого дыхания.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Восприятие речи, овладение ее звуковой стороной полностью зависят от сформированности и развития слуха, который в раннем возрасте развивается раньше артикуляционного аппарата. С его помощью воспринимаются все тонкости звучащей речи, он регулирует и контролирует речь говорящего.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lastRenderedPageBreak/>
        <w:t>Правильное воспроизведение речи обеспечивается прежде всего за счет развития физического слуха, а также слухового внимания.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Физический слух — это способность слышать окружающие звуки. При снижении слуха (тугоухости) затрудняется восприятие речи, а при его отсутствии (глухоте) речь без специального обучения не развивается.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Речевой слух —это способность человека точно воспринимать и правильно воспроизводить все стороны звучащей речи, то есть узнавать, слышать и передавать все фонологаческие средства языка, соотнося их с общепринятой языковой нормой. Хорошо развитый речевой слух — необходимое условие, обеспечивающее нормальное и своевременнее усвоение звуков, правильное произношение слов, овладение речевой интонацией. Он включает следующие компоненты: фонематический слух, звуковысотный слух, восприятие темпа речи и голоса, ритмический слух.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Фонематический слух — способность воспринимать звуки речи, фонемы, благодаря которым осуществляется различение слов, близких по звучанию: рак — лак — мак, угол —уголь. Прислушиваясь к звукам, подражая речи окружающих, дети учатся из огромного количества разнообразных звуков вычленять только те, которые несут смысловое значение, то есть слышать звуки языка в соответствии с их фонематическими признаками. Хорошо развитый фонематический слух обеспечивает правильное формирование звукопроизношения, четкое и внятное произнесение слов в соответствии с общепринятыми литературными нормами. Сформированность фонематического слуха является необходимым условием обучения детей умению производить звуковой анализ слов, подготовки их к овладению чтением и письмом.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Звуковысотный слух — способность воспринимать и различать изменения голоса по высоте, чувствовать эмоциональную окраску речи. Звуковысотный слух начинает развиваться у детей очень рано. Младенцы, еще не умея говорить, узнают голоса близких, по-разному реагируют на тон речи взрослых: на сердитый — хмурятся, на ласковый — улыбаются.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Восприятие темпа речи и громкости голоса — способность на слух воспринимать скорость и громкость речевого высказывания.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Ритмический слух — способность слышать и правильно воспроизводить ритмический рисунок слова, определять место ударения в нем.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Недоразвитие речевого слуха может быть причиной несвоевременного усвоения звуковой стороны речи: нечеткого произношения звуков, слов, неточного использования речевой интонации, отклонений в темпе и громкости речевого высказывания.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Сформированность компонентов речевого слуха находится в тесном единстве с развитием слухового внимания, то есть способности дифференцировать на слух звучание различных предметов, определять место и направление звука. Дошкольники не всегда обладают достаточно устойчивым вниманием, например, не умеют определять на слух наличие какого-либо звука в слове. Хорошо развитое слуховое внимание дает возможность целенаправленно воспринимать речь, направляя волевые усилия на отдельные ее стороны: громкость, скорость, правильность и пр.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Усилия воспитателя по развитию слухового внимания и речевого слуха у дошкольников должны быть направлены на воспитание умения внимательно слушать и узнавать звучание различных предметов, его направление; различать звуки речи в словах; отличать одни звуки от других, близких по акустическим и артикуляционным признакам; улавливать на слух тонкости звукового оформления языка (громкость, скорость произношения и т.д.); правильно пользоваться интонационными средствами выразительности; сравнивать свою речь с речью окружающих; контролировать с помощью слуха собственное речевое высказывание.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Способность членораздельно произносить звуки и слова зависит от строения артикуляционного аппарата, от правильной артикуляции звуков. Под артикуляцией понимается деятельность органов речи — языка, губ, мягкого неба, маленького язычка, нижней челюсти — в процессе воспроизведения звуков.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Звуки речи образуются в результате смычки губ, различных частей языка, мягкого неба с неподвижными органами артикуляционного аппарата (например, при произнесении взрывных звуков [т], [м], [к]) или благодаря сближению, сужению органов речи при свободном прохождении воздушной струи через рот (при произношении фрикативных звуков [с], [ш], [ж] и др.).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 xml:space="preserve">Отклонения в строении артикуляционного аппарата (неправильный прикус, нарушения в строении зубочелюстной системы, короткая подъязычная связка, расщепления твердого и мягкого неба, губы и </w:t>
      </w:r>
      <w:r w:rsidRPr="0064148E">
        <w:rPr>
          <w:rFonts w:ascii="Arial" w:hAnsi="Arial" w:cs="Arial"/>
          <w:color w:val="333333"/>
          <w:sz w:val="22"/>
          <w:szCs w:val="22"/>
        </w:rPr>
        <w:lastRenderedPageBreak/>
        <w:t>др.), а также недостаточная подвижность речевых органов (мышц нижней челюсти, языка, губ, мягкого неба) нередко являются причиной неправильного, нечеткого произношения звуков, слов и фраз.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Задача совершенствования артикуляционного аппарата заключается в том, чтобы в процессе речевой гимнастики или специальных игр и упражнений укреплять мышцы детей, учить их при разговоре достаточно широко открывать рот, быстро переключать мышцы артикуляционного аппарата с одного движения на другое, развивать подвижность языка и губ, способность придавать им нужное положение для правильного воспроизведения звуков.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Голосовой аппарат включает дыхательные органы, вибраторы (голосовые связки), резонаторы (гортань, полости рта и носа). В образовании звуков участвуют язык, губы, нижняя челюсть, зубы и пр. Высота голоса зависит от частоты колебания голосовых связок и характеризуется повышением и понижением тона, то есть сменой его от низкого к высокому и наоборот.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Сила голоса зависит от амплитуды колебания голосовых связок и характеризуется способностью произнесения звуков, слов, фраз с определенной громкостью, с учетом полнозвучного их произнесения и воздействия на слушателей.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Тембр голоса — характерная окраска, сообщаемая голосу добавочными тонами, благодаря чему мы узнаем знакомых людей по голосу, не видя их.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Качество голоса у детей может ухудшаться вследствие различных заболеваний верхних дыхательных путей, носоглотки, при аденоидных разращениях, при перенапряжении голосовых связок и т. д. Снижение слуха также ведет к изменению качества голоса.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Умение правильно пользоваться голосовым аппаратом во многом зависит от индивидуальных особенностей детей: застенчивый ребенок нередко говорит очень тихо; ребенок с повышенной возбудимостью — наоборот, громко. Дети, не умеющие в процессе речи правильно дышать, часто имеют тихий прерывистый голос, переходящий в конце длинной фразы на шепот.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Развивая речевой голос детей, педагог решает задачи, связанные прежде всего с предупреждением его нарушений. В процессе игр и специальных упражнений он формирует его основные качества — силу и высоту; приучает детей в повседневном общении пользоваться умеренным голосом, меняя при необходимости его громкость.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Речевое дыхание — это способность человека в процессе речевого высказывания своевременно производить короткий глубокий вдох и рационально расходовать воздух при выдохе. Речевое дыхание является основой звучащей речи, источником образования звуков, голоса. Оно отличается от неречевого (физиологического дыхания) тем, что в процессе речи после вдоха, который осуществляется одновременно через рот и нос, следует пауза, а затем плавный выдох; при физиологическом дыхании после вдоха сразу следует выдох, а потом пауза. Речевое дыхание осуществляется произвольно, неречевое — автоматически. В процессе речи выдох происходит в основном через рот, он несколько замедлен. При физиологическом дыхании вдох и выдох совершаются только через нос. По продолжительности они примерно одинаковы.</w:t>
      </w:r>
    </w:p>
    <w:p w:rsidR="0064148E" w:rsidRPr="0064148E" w:rsidRDefault="0064148E" w:rsidP="0064148E">
      <w:pPr>
        <w:pStyle w:val="a3"/>
        <w:spacing w:before="54" w:beforeAutospacing="0" w:after="54" w:afterAutospacing="0"/>
        <w:ind w:firstLine="160"/>
        <w:jc w:val="both"/>
        <w:rPr>
          <w:rFonts w:ascii="Arial" w:hAnsi="Arial" w:cs="Arial"/>
          <w:color w:val="333333"/>
          <w:sz w:val="22"/>
          <w:szCs w:val="22"/>
        </w:rPr>
      </w:pPr>
      <w:r w:rsidRPr="0064148E">
        <w:rPr>
          <w:rFonts w:ascii="Arial" w:hAnsi="Arial" w:cs="Arial"/>
          <w:color w:val="333333"/>
          <w:sz w:val="22"/>
          <w:szCs w:val="22"/>
        </w:rPr>
        <w:t>Правильное речевое дыхание обеспечивает нормальное функционирование голосового аппарата, предохраняет его от переутомления, способствуя сохранению плавности речи, правильному использованию интонационных средств выразительности, соблюдению пауз и т. д.</w:t>
      </w:r>
    </w:p>
    <w:p w:rsidR="00DC2F0B" w:rsidRPr="0064148E" w:rsidRDefault="00DC2F0B"/>
    <w:sectPr w:rsidR="00DC2F0B" w:rsidRPr="0064148E" w:rsidSect="0064148E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F0B" w:rsidRDefault="00DC2F0B" w:rsidP="0064148E">
      <w:pPr>
        <w:spacing w:after="0" w:line="240" w:lineRule="auto"/>
      </w:pPr>
      <w:r>
        <w:separator/>
      </w:r>
    </w:p>
  </w:endnote>
  <w:endnote w:type="continuationSeparator" w:id="1">
    <w:p w:rsidR="00DC2F0B" w:rsidRDefault="00DC2F0B" w:rsidP="0064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F0B" w:rsidRDefault="00DC2F0B" w:rsidP="0064148E">
      <w:pPr>
        <w:spacing w:after="0" w:line="240" w:lineRule="auto"/>
      </w:pPr>
      <w:r>
        <w:separator/>
      </w:r>
    </w:p>
  </w:footnote>
  <w:footnote w:type="continuationSeparator" w:id="1">
    <w:p w:rsidR="00DC2F0B" w:rsidRDefault="00DC2F0B" w:rsidP="00641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148E"/>
    <w:rsid w:val="0064148E"/>
    <w:rsid w:val="00DC2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41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4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4148E"/>
  </w:style>
  <w:style w:type="paragraph" w:styleId="a6">
    <w:name w:val="footer"/>
    <w:basedOn w:val="a"/>
    <w:link w:val="a7"/>
    <w:uiPriority w:val="99"/>
    <w:semiHidden/>
    <w:unhideWhenUsed/>
    <w:rsid w:val="0064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414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1820</Words>
  <Characters>10377</Characters>
  <Application>Microsoft Office Word</Application>
  <DocSecurity>0</DocSecurity>
  <Lines>86</Lines>
  <Paragraphs>24</Paragraphs>
  <ScaleCrop>false</ScaleCrop>
  <Company>Microsoft</Company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2011-01-07T14:11:00Z</cp:lastPrinted>
  <dcterms:created xsi:type="dcterms:W3CDTF">2011-01-07T14:09:00Z</dcterms:created>
  <dcterms:modified xsi:type="dcterms:W3CDTF">2011-01-07T14:11:00Z</dcterms:modified>
</cp:coreProperties>
</file>